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E80D" w14:textId="77777777" w:rsidR="00793A34" w:rsidRDefault="00793A34">
      <w:pPr>
        <w:rPr>
          <w:rFonts w:ascii="Comic Sans MS" w:hAnsi="Comic Sans MS"/>
          <w:sz w:val="28"/>
          <w:szCs w:val="28"/>
        </w:rPr>
      </w:pPr>
    </w:p>
    <w:p w14:paraId="7E1FE235" w14:textId="77777777" w:rsidR="00207C23" w:rsidRDefault="00207C23">
      <w:pPr>
        <w:rPr>
          <w:rFonts w:ascii="Comic Sans MS" w:hAnsi="Comic Sans MS"/>
          <w:sz w:val="28"/>
          <w:szCs w:val="28"/>
        </w:rPr>
      </w:pPr>
      <w:r>
        <w:rPr>
          <w:rFonts w:ascii="Comic Sans MS" w:hAnsi="Comic Sans MS"/>
          <w:sz w:val="28"/>
          <w:szCs w:val="28"/>
        </w:rPr>
        <w:t>Fluent times table knowledge is crucial for successful mathematicians. It is important that we not only learn them once but continue to practise them so that we are confident in using them. Part of all maths homework will be to spend some of the time practising your times tables.</w:t>
      </w:r>
    </w:p>
    <w:p w14:paraId="283600E5" w14:textId="77777777" w:rsidR="00207C23" w:rsidRDefault="00207C23">
      <w:pPr>
        <w:rPr>
          <w:rFonts w:ascii="Comic Sans MS" w:hAnsi="Comic Sans MS"/>
          <w:sz w:val="28"/>
          <w:szCs w:val="28"/>
        </w:rPr>
      </w:pPr>
      <w:r>
        <w:rPr>
          <w:rFonts w:ascii="Comic Sans MS" w:hAnsi="Comic Sans MS"/>
          <w:sz w:val="28"/>
          <w:szCs w:val="28"/>
        </w:rPr>
        <w:t>Below are the steps you should be able to do with all times tables.</w:t>
      </w:r>
    </w:p>
    <w:p w14:paraId="3ACD227D" w14:textId="77777777" w:rsidR="00207C23" w:rsidRDefault="00207C23">
      <w:pPr>
        <w:spacing w:after="160"/>
        <w:rPr>
          <w:rFonts w:ascii="Comic Sans MS" w:hAnsi="Comic Sans MS"/>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7513"/>
      </w:tblGrid>
      <w:tr w:rsidR="00207C23" w:rsidRPr="00F433E2" w14:paraId="02CCE015" w14:textId="77777777" w:rsidTr="00793A34">
        <w:tc>
          <w:tcPr>
            <w:tcW w:w="3114" w:type="dxa"/>
          </w:tcPr>
          <w:p w14:paraId="6AB0F252" w14:textId="77777777" w:rsidR="00207C23" w:rsidRPr="00F433E2" w:rsidRDefault="00207C23" w:rsidP="00207C23">
            <w:pPr>
              <w:spacing w:line="240" w:lineRule="auto"/>
              <w:rPr>
                <w:rFonts w:ascii="Comic Sans MS" w:hAnsi="Comic Sans MS"/>
                <w:sz w:val="28"/>
                <w:szCs w:val="28"/>
              </w:rPr>
            </w:pPr>
            <w:r w:rsidRPr="00F433E2">
              <w:rPr>
                <w:rFonts w:ascii="Comic Sans MS" w:hAnsi="Comic Sans MS"/>
                <w:sz w:val="28"/>
                <w:szCs w:val="28"/>
              </w:rPr>
              <w:t xml:space="preserve">Step 1 </w:t>
            </w:r>
          </w:p>
          <w:p w14:paraId="214D169F" w14:textId="77777777" w:rsidR="00207C23" w:rsidRPr="00F433E2" w:rsidRDefault="00207C23" w:rsidP="00AC2CC2">
            <w:pPr>
              <w:spacing w:line="240" w:lineRule="auto"/>
              <w:rPr>
                <w:rFonts w:ascii="Comic Sans MS" w:hAnsi="Comic Sans MS"/>
                <w:sz w:val="28"/>
                <w:szCs w:val="28"/>
              </w:rPr>
            </w:pPr>
          </w:p>
        </w:tc>
        <w:tc>
          <w:tcPr>
            <w:tcW w:w="7513" w:type="dxa"/>
          </w:tcPr>
          <w:p w14:paraId="25699BA5"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say the table confidently:</w:t>
            </w:r>
          </w:p>
          <w:p w14:paraId="5F84C029"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1 x 4, 2 x 4, 3 x 4 etc.</w:t>
            </w:r>
          </w:p>
        </w:tc>
      </w:tr>
      <w:tr w:rsidR="00207C23" w:rsidRPr="00F433E2" w14:paraId="19CB5680" w14:textId="77777777" w:rsidTr="00793A34">
        <w:tc>
          <w:tcPr>
            <w:tcW w:w="3114" w:type="dxa"/>
          </w:tcPr>
          <w:p w14:paraId="08BD2A6C"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Step 2</w:t>
            </w:r>
          </w:p>
        </w:tc>
        <w:tc>
          <w:tcPr>
            <w:tcW w:w="7513" w:type="dxa"/>
          </w:tcPr>
          <w:p w14:paraId="5C112BD4"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answer multiplication questions at random.</w:t>
            </w:r>
          </w:p>
        </w:tc>
      </w:tr>
      <w:tr w:rsidR="00207C23" w:rsidRPr="00F433E2" w14:paraId="58A8FAE4" w14:textId="77777777" w:rsidTr="00793A34">
        <w:tc>
          <w:tcPr>
            <w:tcW w:w="3114" w:type="dxa"/>
          </w:tcPr>
          <w:p w14:paraId="28C225AC"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Step 3</w:t>
            </w:r>
          </w:p>
        </w:tc>
        <w:tc>
          <w:tcPr>
            <w:tcW w:w="7513" w:type="dxa"/>
          </w:tcPr>
          <w:p w14:paraId="3B2C01AA"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answer division questions in order:</w:t>
            </w:r>
          </w:p>
          <w:p w14:paraId="2248A9DB"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4 ÷ 4, 8 ÷ 4, 12 ÷ 4 etc.</w:t>
            </w:r>
          </w:p>
        </w:tc>
      </w:tr>
      <w:tr w:rsidR="00207C23" w:rsidRPr="00F433E2" w14:paraId="3FCE5366" w14:textId="77777777" w:rsidTr="00793A34">
        <w:tc>
          <w:tcPr>
            <w:tcW w:w="3114" w:type="dxa"/>
          </w:tcPr>
          <w:p w14:paraId="65ADEFD7"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Step 4</w:t>
            </w:r>
          </w:p>
        </w:tc>
        <w:tc>
          <w:tcPr>
            <w:tcW w:w="7513" w:type="dxa"/>
          </w:tcPr>
          <w:p w14:paraId="5CD70457"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answer division questions at random.</w:t>
            </w:r>
          </w:p>
        </w:tc>
      </w:tr>
      <w:tr w:rsidR="00207C23" w:rsidRPr="00F433E2" w14:paraId="026315E2" w14:textId="77777777" w:rsidTr="00793A34">
        <w:tc>
          <w:tcPr>
            <w:tcW w:w="3114" w:type="dxa"/>
          </w:tcPr>
          <w:p w14:paraId="69624911"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Step 5</w:t>
            </w:r>
          </w:p>
        </w:tc>
        <w:tc>
          <w:tcPr>
            <w:tcW w:w="7513" w:type="dxa"/>
          </w:tcPr>
          <w:p w14:paraId="7A9A0948"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do all of the above and recall the facts quickly.</w:t>
            </w:r>
          </w:p>
        </w:tc>
      </w:tr>
      <w:tr w:rsidR="00207C23" w:rsidRPr="00F433E2" w14:paraId="7296269C" w14:textId="77777777" w:rsidTr="00793A34">
        <w:tc>
          <w:tcPr>
            <w:tcW w:w="3114" w:type="dxa"/>
          </w:tcPr>
          <w:p w14:paraId="2E4B22FE"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Step 6</w:t>
            </w:r>
          </w:p>
        </w:tc>
        <w:tc>
          <w:tcPr>
            <w:tcW w:w="7513" w:type="dxa"/>
          </w:tcPr>
          <w:p w14:paraId="138A4458"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use place value and my tables knowledge to answer multiplication facts related to my table:</w:t>
            </w:r>
          </w:p>
          <w:p w14:paraId="3A6C94D3"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40 x 4, 90 x 4, 90 x 40</w:t>
            </w:r>
          </w:p>
        </w:tc>
      </w:tr>
      <w:tr w:rsidR="00207C23" w:rsidRPr="00F433E2" w14:paraId="0B298F9A" w14:textId="77777777" w:rsidTr="00793A34">
        <w:tc>
          <w:tcPr>
            <w:tcW w:w="3114" w:type="dxa"/>
          </w:tcPr>
          <w:p w14:paraId="05542536"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Step 7</w:t>
            </w:r>
          </w:p>
        </w:tc>
        <w:tc>
          <w:tcPr>
            <w:tcW w:w="7513" w:type="dxa"/>
          </w:tcPr>
          <w:p w14:paraId="082449E2"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I can use place value and my tables knowledge to answer division facts related to my table:</w:t>
            </w:r>
          </w:p>
          <w:p w14:paraId="73331E98"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40 ÷ 4, 360 ÷ 4, 360 ÷ 40</w:t>
            </w:r>
          </w:p>
        </w:tc>
      </w:tr>
      <w:tr w:rsidR="00207C23" w:rsidRPr="00F433E2" w14:paraId="3ADED34A" w14:textId="77777777" w:rsidTr="00793A34">
        <w:tc>
          <w:tcPr>
            <w:tcW w:w="3114" w:type="dxa"/>
          </w:tcPr>
          <w:p w14:paraId="5476CD74" w14:textId="77777777" w:rsidR="00207C23" w:rsidRPr="00F433E2" w:rsidRDefault="00207C23" w:rsidP="00AC2CC2">
            <w:pPr>
              <w:spacing w:line="240" w:lineRule="auto"/>
              <w:rPr>
                <w:rFonts w:ascii="Comic Sans MS" w:hAnsi="Comic Sans MS"/>
                <w:sz w:val="28"/>
                <w:szCs w:val="28"/>
              </w:rPr>
            </w:pPr>
            <w:r>
              <w:rPr>
                <w:rFonts w:ascii="Comic Sans MS" w:hAnsi="Comic Sans MS"/>
                <w:sz w:val="28"/>
                <w:szCs w:val="28"/>
              </w:rPr>
              <w:t xml:space="preserve">Step 8 </w:t>
            </w:r>
          </w:p>
        </w:tc>
        <w:tc>
          <w:tcPr>
            <w:tcW w:w="7513" w:type="dxa"/>
          </w:tcPr>
          <w:p w14:paraId="6CB4B20E" w14:textId="77777777" w:rsidR="00207C23" w:rsidRPr="00F433E2" w:rsidRDefault="00207C23" w:rsidP="00AC2CC2">
            <w:pPr>
              <w:spacing w:line="240" w:lineRule="auto"/>
              <w:rPr>
                <w:rFonts w:ascii="Comic Sans MS" w:hAnsi="Comic Sans MS"/>
                <w:sz w:val="28"/>
                <w:szCs w:val="28"/>
              </w:rPr>
            </w:pPr>
            <w:r w:rsidRPr="00F433E2">
              <w:rPr>
                <w:rFonts w:ascii="Comic Sans MS" w:hAnsi="Comic Sans MS"/>
                <w:sz w:val="28"/>
                <w:szCs w:val="28"/>
              </w:rPr>
              <w:t xml:space="preserve">I can use place value and my tables knowledge to answer </w:t>
            </w:r>
            <w:r>
              <w:rPr>
                <w:rFonts w:ascii="Comic Sans MS" w:hAnsi="Comic Sans MS"/>
                <w:sz w:val="28"/>
                <w:szCs w:val="28"/>
              </w:rPr>
              <w:t>multiplication and division facts involving decimals</w:t>
            </w:r>
            <w:r w:rsidRPr="00F433E2">
              <w:rPr>
                <w:rFonts w:ascii="Comic Sans MS" w:hAnsi="Comic Sans MS"/>
                <w:sz w:val="28"/>
                <w:szCs w:val="28"/>
              </w:rPr>
              <w:t>:</w:t>
            </w:r>
          </w:p>
          <w:p w14:paraId="6B1FB7E6" w14:textId="77777777" w:rsidR="00207C23" w:rsidRPr="00F433E2" w:rsidRDefault="00207C23" w:rsidP="00AC2CC2">
            <w:pPr>
              <w:spacing w:line="240" w:lineRule="auto"/>
              <w:rPr>
                <w:rFonts w:ascii="Comic Sans MS" w:hAnsi="Comic Sans MS"/>
                <w:sz w:val="28"/>
                <w:szCs w:val="28"/>
              </w:rPr>
            </w:pPr>
            <w:r>
              <w:rPr>
                <w:rFonts w:ascii="Comic Sans MS" w:hAnsi="Comic Sans MS"/>
                <w:sz w:val="28"/>
                <w:szCs w:val="28"/>
              </w:rPr>
              <w:t xml:space="preserve">7 x 0.3, 20 </w:t>
            </w:r>
            <w:r w:rsidRPr="00F433E2">
              <w:rPr>
                <w:rFonts w:ascii="Comic Sans MS" w:hAnsi="Comic Sans MS"/>
                <w:sz w:val="28"/>
                <w:szCs w:val="28"/>
              </w:rPr>
              <w:t>÷</w:t>
            </w:r>
            <w:r>
              <w:rPr>
                <w:rFonts w:ascii="Comic Sans MS" w:hAnsi="Comic Sans MS"/>
                <w:sz w:val="28"/>
                <w:szCs w:val="28"/>
              </w:rPr>
              <w:t xml:space="preserve"> 0.5, 8 </w:t>
            </w:r>
            <w:r w:rsidRPr="00F433E2">
              <w:rPr>
                <w:rFonts w:ascii="Comic Sans MS" w:hAnsi="Comic Sans MS"/>
                <w:sz w:val="28"/>
                <w:szCs w:val="28"/>
              </w:rPr>
              <w:t>÷</w:t>
            </w:r>
            <w:r>
              <w:rPr>
                <w:rFonts w:ascii="Comic Sans MS" w:hAnsi="Comic Sans MS"/>
                <w:sz w:val="28"/>
                <w:szCs w:val="28"/>
              </w:rPr>
              <w:t xml:space="preserve"> 0.4, 0.6 x 0.4 = 0.24</w:t>
            </w:r>
          </w:p>
        </w:tc>
      </w:tr>
    </w:tbl>
    <w:p w14:paraId="115C848B" w14:textId="77777777" w:rsidR="00207C23" w:rsidRDefault="00207C23">
      <w:pPr>
        <w:rPr>
          <w:rFonts w:ascii="Comic Sans MS" w:hAnsi="Comic Sans MS"/>
          <w:sz w:val="28"/>
          <w:szCs w:val="28"/>
        </w:rPr>
      </w:pPr>
    </w:p>
    <w:p w14:paraId="255586FD" w14:textId="77777777" w:rsidR="00207C23" w:rsidRPr="00207C23" w:rsidRDefault="00207C23">
      <w:pPr>
        <w:rPr>
          <w:rFonts w:ascii="Comic Sans MS" w:hAnsi="Comic Sans MS"/>
          <w:sz w:val="28"/>
          <w:szCs w:val="28"/>
          <w:u w:val="single"/>
        </w:rPr>
      </w:pPr>
      <w:r w:rsidRPr="00207C23">
        <w:rPr>
          <w:rFonts w:ascii="Comic Sans MS" w:hAnsi="Comic Sans MS"/>
          <w:sz w:val="28"/>
          <w:szCs w:val="28"/>
          <w:u w:val="single"/>
        </w:rPr>
        <w:t>Websites to help</w:t>
      </w:r>
    </w:p>
    <w:p w14:paraId="6F2BF5B3" w14:textId="0C832494" w:rsidR="00CA28E1" w:rsidRDefault="00FE54C7" w:rsidP="00207C23">
      <w:pPr>
        <w:rPr>
          <w:rFonts w:ascii="Comic Sans MS" w:hAnsi="Comic Sans MS"/>
          <w:sz w:val="28"/>
          <w:szCs w:val="28"/>
        </w:rPr>
      </w:pPr>
      <w:hyperlink r:id="rId6" w:history="1">
        <w:r w:rsidR="00CA28E1" w:rsidRPr="00CA28E1">
          <w:rPr>
            <w:rStyle w:val="Hyperlink"/>
            <w:rFonts w:ascii="Comic Sans MS" w:hAnsi="Comic Sans MS" w:cstheme="minorBidi"/>
            <w:sz w:val="28"/>
            <w:szCs w:val="28"/>
          </w:rPr>
          <w:t>https://ttrockstars.com/</w:t>
        </w:r>
      </w:hyperlink>
      <w:r w:rsidR="00CA28E1">
        <w:rPr>
          <w:rFonts w:ascii="Comic Sans MS" w:hAnsi="Comic Sans MS"/>
          <w:sz w:val="28"/>
          <w:szCs w:val="28"/>
        </w:rPr>
        <w:t xml:space="preserve"> (Let me know if you need your login details)</w:t>
      </w:r>
    </w:p>
    <w:p w14:paraId="1E1EE9A1" w14:textId="22F5913E" w:rsidR="00CA28E1" w:rsidRDefault="00CA28E1" w:rsidP="00207C23">
      <w:pPr>
        <w:rPr>
          <w:rFonts w:ascii="Comic Sans MS" w:hAnsi="Comic Sans MS"/>
          <w:sz w:val="28"/>
          <w:szCs w:val="28"/>
        </w:rPr>
      </w:pPr>
    </w:p>
    <w:p w14:paraId="41D1C380" w14:textId="2AB7DC2B" w:rsidR="00CA28E1" w:rsidRDefault="00FE54C7" w:rsidP="00207C23">
      <w:pPr>
        <w:rPr>
          <w:rFonts w:ascii="Comic Sans MS" w:hAnsi="Comic Sans MS"/>
          <w:sz w:val="28"/>
          <w:szCs w:val="28"/>
        </w:rPr>
      </w:pPr>
      <w:hyperlink r:id="rId7" w:history="1">
        <w:r w:rsidR="00CA28E1" w:rsidRPr="007C2D1F">
          <w:rPr>
            <w:rStyle w:val="Hyperlink"/>
            <w:rFonts w:ascii="Comic Sans MS" w:hAnsi="Comic Sans MS" w:cstheme="minorBidi"/>
            <w:sz w:val="28"/>
            <w:szCs w:val="28"/>
          </w:rPr>
          <w:t>https://www.timestables.co.uk/speed-test/</w:t>
        </w:r>
      </w:hyperlink>
    </w:p>
    <w:p w14:paraId="5A677840" w14:textId="77777777" w:rsidR="00CA28E1" w:rsidRDefault="00CA28E1" w:rsidP="00207C23"/>
    <w:p w14:paraId="5D285E1E" w14:textId="119A7FF8" w:rsidR="00207C23" w:rsidRDefault="00FE54C7" w:rsidP="00207C23">
      <w:pPr>
        <w:rPr>
          <w:rStyle w:val="Hyperlink"/>
          <w:rFonts w:ascii="Comic Sans MS" w:hAnsi="Comic Sans MS"/>
          <w:sz w:val="28"/>
          <w:szCs w:val="28"/>
        </w:rPr>
      </w:pPr>
      <w:hyperlink r:id="rId8" w:history="1">
        <w:r w:rsidR="00207C23" w:rsidRPr="00574916">
          <w:rPr>
            <w:rStyle w:val="Hyperlink"/>
            <w:rFonts w:ascii="Comic Sans MS" w:hAnsi="Comic Sans MS"/>
            <w:sz w:val="28"/>
            <w:szCs w:val="28"/>
          </w:rPr>
          <w:t>http://www.topmarks.co.uk/maths-games/7-11-years/multiplication-and-division</w:t>
        </w:r>
      </w:hyperlink>
    </w:p>
    <w:p w14:paraId="70AF864D" w14:textId="77777777" w:rsidR="00207C23" w:rsidRPr="00574916" w:rsidRDefault="00FE54C7" w:rsidP="00207C23">
      <w:pPr>
        <w:rPr>
          <w:rFonts w:ascii="Comic Sans MS" w:hAnsi="Comic Sans MS"/>
          <w:sz w:val="28"/>
          <w:szCs w:val="28"/>
        </w:rPr>
      </w:pPr>
      <w:hyperlink r:id="rId9" w:history="1">
        <w:r w:rsidR="00207C23" w:rsidRPr="00574916">
          <w:rPr>
            <w:rStyle w:val="Hyperlink"/>
            <w:rFonts w:ascii="Comic Sans MS" w:hAnsi="Comic Sans MS"/>
            <w:sz w:val="28"/>
            <w:szCs w:val="28"/>
          </w:rPr>
          <w:t>http://www.topmarks.co.uk/maths-games/hit-the-button</w:t>
        </w:r>
      </w:hyperlink>
    </w:p>
    <w:p w14:paraId="18C03D46" w14:textId="77777777" w:rsidR="00207C23" w:rsidRDefault="00FE54C7">
      <w:pPr>
        <w:rPr>
          <w:rFonts w:ascii="Comic Sans MS" w:hAnsi="Comic Sans MS"/>
          <w:sz w:val="28"/>
          <w:szCs w:val="28"/>
        </w:rPr>
      </w:pPr>
      <w:hyperlink r:id="rId10" w:history="1">
        <w:r w:rsidR="00207C23" w:rsidRPr="00354DDF">
          <w:rPr>
            <w:rStyle w:val="Hyperlink"/>
            <w:rFonts w:ascii="Comic Sans MS" w:hAnsi="Comic Sans MS" w:cstheme="minorBidi"/>
            <w:sz w:val="28"/>
            <w:szCs w:val="28"/>
          </w:rPr>
          <w:t>https://www.timestables.co.uk/</w:t>
        </w:r>
      </w:hyperlink>
    </w:p>
    <w:p w14:paraId="21FB5F4D" w14:textId="77777777" w:rsidR="00207C23" w:rsidRDefault="00FE54C7">
      <w:pPr>
        <w:rPr>
          <w:rFonts w:ascii="Comic Sans MS" w:hAnsi="Comic Sans MS"/>
          <w:sz w:val="28"/>
          <w:szCs w:val="28"/>
        </w:rPr>
      </w:pPr>
      <w:hyperlink r:id="rId11" w:history="1">
        <w:r w:rsidR="00207C23" w:rsidRPr="00354DDF">
          <w:rPr>
            <w:rStyle w:val="Hyperlink"/>
            <w:rFonts w:ascii="Comic Sans MS" w:hAnsi="Comic Sans MS" w:cstheme="minorBidi"/>
            <w:sz w:val="28"/>
            <w:szCs w:val="28"/>
          </w:rPr>
          <w:t>https://tablestest.com/</w:t>
        </w:r>
      </w:hyperlink>
    </w:p>
    <w:p w14:paraId="4383E1A4" w14:textId="77777777" w:rsidR="00207C23" w:rsidRDefault="00207C23">
      <w:pPr>
        <w:rPr>
          <w:rFonts w:ascii="Comic Sans MS" w:hAnsi="Comic Sans MS"/>
          <w:sz w:val="28"/>
          <w:szCs w:val="28"/>
        </w:rPr>
      </w:pPr>
    </w:p>
    <w:sectPr w:rsidR="00207C23" w:rsidSect="00207C2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B0C7" w14:textId="77777777" w:rsidR="00207C23" w:rsidRDefault="00207C23" w:rsidP="00207C23">
      <w:pPr>
        <w:spacing w:line="240" w:lineRule="auto"/>
      </w:pPr>
      <w:r>
        <w:separator/>
      </w:r>
    </w:p>
  </w:endnote>
  <w:endnote w:type="continuationSeparator" w:id="0">
    <w:p w14:paraId="23464B4F" w14:textId="77777777" w:rsidR="00207C23" w:rsidRDefault="00207C23" w:rsidP="00207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19FAC" w14:textId="77777777" w:rsidR="00207C23" w:rsidRDefault="00207C23" w:rsidP="00207C23">
      <w:pPr>
        <w:spacing w:line="240" w:lineRule="auto"/>
      </w:pPr>
      <w:r>
        <w:separator/>
      </w:r>
    </w:p>
  </w:footnote>
  <w:footnote w:type="continuationSeparator" w:id="0">
    <w:p w14:paraId="69C95B05" w14:textId="77777777" w:rsidR="00207C23" w:rsidRDefault="00207C23" w:rsidP="00207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C4BA" w14:textId="08657381" w:rsidR="00207C23" w:rsidRPr="00207C23" w:rsidRDefault="00207C23" w:rsidP="00207C23">
    <w:pPr>
      <w:pStyle w:val="Header"/>
      <w:jc w:val="center"/>
      <w:rPr>
        <w:rFonts w:ascii="Comic Sans MS" w:hAnsi="Comic Sans MS"/>
        <w:sz w:val="32"/>
        <w:szCs w:val="32"/>
      </w:rPr>
    </w:pPr>
    <w:r>
      <w:rPr>
        <w:rFonts w:ascii="Comic Sans MS" w:hAnsi="Comic Sans MS"/>
        <w:sz w:val="32"/>
        <w:szCs w:val="32"/>
      </w:rPr>
      <w:t>Maths Homework 1</w:t>
    </w:r>
    <w:r w:rsidR="00FE54C7">
      <w:rPr>
        <w:rFonts w:ascii="Comic Sans MS" w:hAnsi="Comic Sans MS"/>
        <w:sz w:val="32"/>
        <w:szCs w:val="32"/>
      </w:rPr>
      <w:t>4</w:t>
    </w:r>
    <w:r w:rsidRPr="00207C23">
      <w:rPr>
        <w:rFonts w:ascii="Comic Sans MS" w:hAnsi="Comic Sans MS"/>
        <w:sz w:val="32"/>
        <w:szCs w:val="32"/>
        <w:vertAlign w:val="superscript"/>
      </w:rPr>
      <w:t>th</w:t>
    </w:r>
    <w:r>
      <w:rPr>
        <w:rFonts w:ascii="Comic Sans MS" w:hAnsi="Comic Sans MS"/>
        <w:sz w:val="32"/>
        <w:szCs w:val="32"/>
      </w:rPr>
      <w:t xml:space="preserve"> September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23"/>
    <w:rsid w:val="00207C23"/>
    <w:rsid w:val="002613CC"/>
    <w:rsid w:val="002E338E"/>
    <w:rsid w:val="00325873"/>
    <w:rsid w:val="00326F49"/>
    <w:rsid w:val="004530D8"/>
    <w:rsid w:val="004B5F4D"/>
    <w:rsid w:val="005536D8"/>
    <w:rsid w:val="00793A34"/>
    <w:rsid w:val="00CA28E1"/>
    <w:rsid w:val="00D05ECF"/>
    <w:rsid w:val="00FB6432"/>
    <w:rsid w:val="00FE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2DE0"/>
  <w15:chartTrackingRefBased/>
  <w15:docId w15:val="{5A8F59C6-CBD2-4808-BB91-5F1D5C68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CF"/>
    <w:pPr>
      <w:spacing w:after="0"/>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ECF"/>
    <w:pPr>
      <w:spacing w:line="240" w:lineRule="auto"/>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D05ECF"/>
    <w:rPr>
      <w:rFonts w:ascii="Tahoma" w:eastAsiaTheme="majorEastAsia" w:hAnsi="Tahoma" w:cstheme="majorBidi"/>
      <w:b/>
      <w:spacing w:val="-10"/>
      <w:kern w:val="28"/>
      <w:sz w:val="32"/>
      <w:szCs w:val="56"/>
      <w:u w:val="single"/>
    </w:rPr>
  </w:style>
  <w:style w:type="paragraph" w:styleId="Header">
    <w:name w:val="header"/>
    <w:basedOn w:val="Normal"/>
    <w:link w:val="HeaderChar"/>
    <w:uiPriority w:val="99"/>
    <w:unhideWhenUsed/>
    <w:rsid w:val="00207C23"/>
    <w:pPr>
      <w:tabs>
        <w:tab w:val="center" w:pos="4513"/>
        <w:tab w:val="right" w:pos="9026"/>
      </w:tabs>
      <w:spacing w:line="240" w:lineRule="auto"/>
    </w:pPr>
  </w:style>
  <w:style w:type="character" w:customStyle="1" w:styleId="HeaderChar">
    <w:name w:val="Header Char"/>
    <w:basedOn w:val="DefaultParagraphFont"/>
    <w:link w:val="Header"/>
    <w:uiPriority w:val="99"/>
    <w:rsid w:val="00207C23"/>
    <w:rPr>
      <w:rFonts w:ascii="Tahoma" w:hAnsi="Tahoma"/>
    </w:rPr>
  </w:style>
  <w:style w:type="paragraph" w:styleId="Footer">
    <w:name w:val="footer"/>
    <w:basedOn w:val="Normal"/>
    <w:link w:val="FooterChar"/>
    <w:uiPriority w:val="99"/>
    <w:unhideWhenUsed/>
    <w:rsid w:val="00207C23"/>
    <w:pPr>
      <w:tabs>
        <w:tab w:val="center" w:pos="4513"/>
        <w:tab w:val="right" w:pos="9026"/>
      </w:tabs>
      <w:spacing w:line="240" w:lineRule="auto"/>
    </w:pPr>
  </w:style>
  <w:style w:type="character" w:customStyle="1" w:styleId="FooterChar">
    <w:name w:val="Footer Char"/>
    <w:basedOn w:val="DefaultParagraphFont"/>
    <w:link w:val="Footer"/>
    <w:uiPriority w:val="99"/>
    <w:rsid w:val="00207C23"/>
    <w:rPr>
      <w:rFonts w:ascii="Tahoma" w:hAnsi="Tahoma"/>
    </w:rPr>
  </w:style>
  <w:style w:type="character" w:styleId="Hyperlink">
    <w:name w:val="Hyperlink"/>
    <w:basedOn w:val="DefaultParagraphFont"/>
    <w:uiPriority w:val="99"/>
    <w:rsid w:val="00207C2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7-11-years/multiplication-and-divi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tables.co.uk/speed-tes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rockstars.com/" TargetMode="External"/><Relationship Id="rId11" Type="http://schemas.openxmlformats.org/officeDocument/2006/relationships/hyperlink" Target="https://tablestest.com/" TargetMode="External"/><Relationship Id="rId5" Type="http://schemas.openxmlformats.org/officeDocument/2006/relationships/endnotes" Target="endnotes.xml"/><Relationship Id="rId10" Type="http://schemas.openxmlformats.org/officeDocument/2006/relationships/hyperlink" Target="https://www.timestables.co.uk/" TargetMode="External"/><Relationship Id="rId4" Type="http://schemas.openxmlformats.org/officeDocument/2006/relationships/footnotes" Target="footnotes.xml"/><Relationship Id="rId9" Type="http://schemas.openxmlformats.org/officeDocument/2006/relationships/hyperlink" Target="http://www.topmarks.co.uk/maths-games/hit-the-but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6</cp:revision>
  <dcterms:created xsi:type="dcterms:W3CDTF">2020-09-09T08:05:00Z</dcterms:created>
  <dcterms:modified xsi:type="dcterms:W3CDTF">2020-09-13T17:08:00Z</dcterms:modified>
</cp:coreProperties>
</file>